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c8b1a8bb264d2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CONZIGMA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CONZIGMA AS</w:t>
      </w:r>
    </w:p>
    <w:sectPr>
      <w:headerReference xmlns:r="http://schemas.openxmlformats.org/officeDocument/2006/relationships" w:type="default" r:id="Re5b9ca22e7b14c6e"/>
      <w:footerReference xmlns:r="http://schemas.openxmlformats.org/officeDocument/2006/relationships" w:type="default" r:id="R195342b5ebc046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CONZIGMA AS   ·   Org.nr 976 324 676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CONZIGMA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b9ca22e7b14c6e" /><Relationship Type="http://schemas.openxmlformats.org/officeDocument/2006/relationships/footer" Target="/word/footer1.xml" Id="R195342b5ebc04653" /></Relationships>
</file>