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c1fec088049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TIKO AS</w:t>
      </w:r>
    </w:p>
    <w:sectPr>
      <w:headerReference xmlns:r="http://schemas.openxmlformats.org/officeDocument/2006/relationships" w:type="default" r:id="Rb1a9105468c2406f"/>
      <w:footerReference xmlns:r="http://schemas.openxmlformats.org/officeDocument/2006/relationships" w:type="default" r:id="Ra003d4f59f92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TIKO AS   ·   Org.nr 976 527 461   ·   Hegglandsvegen 21   ·   5680 TYSNES   ·   Tlf. 53 43 22 44   ·   post@tiko.no   ·   www.tiko.no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9105468c2406f" /><Relationship Type="http://schemas.openxmlformats.org/officeDocument/2006/relationships/footer" Target="/word/footer1.xml" Id="Ra003d4f59f92476f" /></Relationships>
</file>