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92009a89a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LATHYRUS AS</w:t>
      </w:r>
    </w:p>
    <w:sectPr>
      <w:headerReference xmlns:r="http://schemas.openxmlformats.org/officeDocument/2006/relationships" w:type="default" r:id="R6703c726e7aa4c2f"/>
      <w:footerReference xmlns:r="http://schemas.openxmlformats.org/officeDocument/2006/relationships" w:type="default" r:id="R07cec46e7e83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3c726e7aa4c2f" /><Relationship Type="http://schemas.openxmlformats.org/officeDocument/2006/relationships/footer" Target="/word/footer1.xml" Id="R07cec46e7e834f3d" /></Relationships>
</file>