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990fef5e024c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TEMA REGNSKAP JESSHEIM  AS</w:t>
      </w:r>
    </w:p>
    <w:sectPr>
      <w:headerReference xmlns:r="http://schemas.openxmlformats.org/officeDocument/2006/relationships" w:type="default" r:id="R8f5ebb072ac341cd"/>
      <w:footerReference xmlns:r="http://schemas.openxmlformats.org/officeDocument/2006/relationships" w:type="default" r:id="R2e0f8d45f9f5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JESSHEIM  AS   ·   Org.nr 976 890 469   ·   Henrik Bulls veg 48   ·   2069 JESSHEIM   ·   Tlf. 63 98 63 98   ·   post@tema.as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JESSHEIM 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5ebb072ac341cd" /><Relationship Type="http://schemas.openxmlformats.org/officeDocument/2006/relationships/footer" Target="/word/footer1.xml" Id="R2e0f8d45f9f54ed2" /></Relationships>
</file>