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6bbd01410e4f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TEMA REGNSKAP JESSHEIM  AS</w:t>
      </w:r>
    </w:p>
    <w:sectPr>
      <w:headerReference xmlns:r="http://schemas.openxmlformats.org/officeDocument/2006/relationships" w:type="default" r:id="Racdde844bba1472d"/>
      <w:footerReference xmlns:r="http://schemas.openxmlformats.org/officeDocument/2006/relationships" w:type="default" r:id="R5237b8c908d14d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TEMA REGNSKAP JESSHEIM  AS   ·   Org.nr 976 890 469   ·   Henrik Bulls veg 48   ·   2069 JESSHEIM   ·   Tlf. 63 98 63 98   ·   post@tema.as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TEMA REGNSKAP JESSHEIM 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dde844bba1472d" /><Relationship Type="http://schemas.openxmlformats.org/officeDocument/2006/relationships/footer" Target="/word/footer1.xml" Id="R5237b8c908d14d2d" /></Relationships>
</file>