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f49a1bb4e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c96d30ebb464a"/>
      <w:footerReference xmlns:r="http://schemas.openxmlformats.org/officeDocument/2006/relationships" w:type="default" r:id="R57d1f272cd42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 LAVPRIS AS   ·   Org.nr 976 920 813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c96d30ebb464a" /><Relationship Type="http://schemas.openxmlformats.org/officeDocument/2006/relationships/footer" Target="/word/footer1.xml" Id="R57d1f272cd424777" /></Relationships>
</file>