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cf9995ec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CAPESE AS</w:t>
      </w:r>
    </w:p>
    <w:sectPr>
      <w:headerReference xmlns:r="http://schemas.openxmlformats.org/officeDocument/2006/relationships" w:type="default" r:id="R54304e74b0524985"/>
      <w:footerReference xmlns:r="http://schemas.openxmlformats.org/officeDocument/2006/relationships" w:type="default" r:id="Rd405d85279b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CAPESE AS   ·   Org.nr 976 950 151   ·   Vesthellinga 11B   ·   1397 NESØYA   ·   Tlf. 67 54 95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04e74b0524985" /><Relationship Type="http://schemas.openxmlformats.org/officeDocument/2006/relationships/footer" Target="/word/footer1.xml" Id="Rd405d85279ba4518" /></Relationships>
</file>