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95468a7c0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INVEST AS</w:t>
      </w:r>
    </w:p>
    <w:sectPr>
      <w:headerReference xmlns:r="http://schemas.openxmlformats.org/officeDocument/2006/relationships" w:type="default" r:id="Ra44ba7289e8c4126"/>
      <w:footerReference xmlns:r="http://schemas.openxmlformats.org/officeDocument/2006/relationships" w:type="default" r:id="Ra8f2b91d0871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INVEST AS   ·   Org.nr 977 044 707   ·   Krillåsv 13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ba7289e8c4126" /><Relationship Type="http://schemas.openxmlformats.org/officeDocument/2006/relationships/footer" Target="/word/footer1.xml" Id="Ra8f2b91d0871463c" /></Relationships>
</file>