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58ac7e543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HERTZENBERG-NAFSTAD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30bf64deb6ed444d"/>
      <w:footerReference xmlns:r="http://schemas.openxmlformats.org/officeDocument/2006/relationships" w:type="default" r:id="R248c5c2e5275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f64deb6ed444d" /><Relationship Type="http://schemas.openxmlformats.org/officeDocument/2006/relationships/footer" Target="/word/footer1.xml" Id="R248c5c2e52754661" /></Relationships>
</file>