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00e4ea180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BARNEFOND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BARNEFOND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581c39cecc483d"/>
      <w:footerReference xmlns:r="http://schemas.openxmlformats.org/officeDocument/2006/relationships" w:type="default" r:id="R46a400a80c06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BARNEFOND   ·   Org.nr 977 215 668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BARNEFOND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81c39cecc483d" /><Relationship Type="http://schemas.openxmlformats.org/officeDocument/2006/relationships/footer" Target="/word/footer1.xml" Id="R46a400a80c064821" /></Relationships>
</file>