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9464a96f5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BARRUS CAPITAL AS</w:t>
      </w:r>
    </w:p>
    <w:sectPr>
      <w:headerReference xmlns:r="http://schemas.openxmlformats.org/officeDocument/2006/relationships" w:type="default" r:id="R193882fbc26241f2"/>
      <w:footerReference xmlns:r="http://schemas.openxmlformats.org/officeDocument/2006/relationships" w:type="default" r:id="Rfd54b45cdc7b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BARRUS CAPITAL AS   ·   Org.nr 979 278 608   ·   Andøyfaret 15   ·   4623 KRISTIANSAND S   ·   Tlf. 95 78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BARRUS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882fbc26241f2" /><Relationship Type="http://schemas.openxmlformats.org/officeDocument/2006/relationships/footer" Target="/word/footer1.xml" Id="Rfd54b45cdc7b4e38" /></Relationships>
</file>