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649dfdb93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PENSJONSKASSE</w:t>
      </w:r>
    </w:p>
    <w:sectPr>
      <w:headerReference xmlns:r="http://schemas.openxmlformats.org/officeDocument/2006/relationships" w:type="default" r:id="R6468d56389d74487"/>
      <w:footerReference xmlns:r="http://schemas.openxmlformats.org/officeDocument/2006/relationships" w:type="default" r:id="Rce90a312ed18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8d56389d74487" /><Relationship Type="http://schemas.openxmlformats.org/officeDocument/2006/relationships/footer" Target="/word/footer1.xml" Id="Rce90a312ed1844fa" /></Relationships>
</file>