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cafa3302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HOLDING AS, org.nr 979 366 256,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4b0a6bca3890475c"/>
      <w:footerReference xmlns:r="http://schemas.openxmlformats.org/officeDocument/2006/relationships" w:type="default" r:id="R6db80ceeca14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a6bca3890475c" /><Relationship Type="http://schemas.openxmlformats.org/officeDocument/2006/relationships/footer" Target="/word/footer1.xml" Id="R6db80ceeca144cec" /></Relationships>
</file>