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0604006d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LEROLI AS</w:t>
      </w:r>
    </w:p>
    <w:sectPr>
      <w:headerReference xmlns:r="http://schemas.openxmlformats.org/officeDocument/2006/relationships" w:type="default" r:id="R486344d037304135"/>
      <w:footerReference xmlns:r="http://schemas.openxmlformats.org/officeDocument/2006/relationships" w:type="default" r:id="Rf16674e247c0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344d037304135" /><Relationship Type="http://schemas.openxmlformats.org/officeDocument/2006/relationships/footer" Target="/word/footer1.xml" Id="Rf16674e247c0405a" /></Relationships>
</file>