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1f1ea135a45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HELGELAND INVEST AS</w:t>
      </w:r>
    </w:p>
    <w:sectPr>
      <w:headerReference xmlns:r="http://schemas.openxmlformats.org/officeDocument/2006/relationships" w:type="default" r:id="R8837df976a504e64"/>
      <w:footerReference xmlns:r="http://schemas.openxmlformats.org/officeDocument/2006/relationships" w:type="default" r:id="Rd07802ecff44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HELGELAND INVEST AS   ·   Org.nr 979 488 963   ·   Toftveien 80   ·   8909 BRØNNØYSUND   ·   Tlf. 75 00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HELGELAND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7df976a504e64" /><Relationship Type="http://schemas.openxmlformats.org/officeDocument/2006/relationships/footer" Target="/word/footer1.xml" Id="Rd07802ecff44444b" /></Relationships>
</file>