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25906eb9d4a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JANSSON &amp; LARSEN REGNSKAP AS</w:t>
      </w:r>
    </w:p>
    <w:sectPr>
      <w:headerReference xmlns:r="http://schemas.openxmlformats.org/officeDocument/2006/relationships" w:type="default" r:id="R4eac32b85763468e"/>
      <w:footerReference xmlns:r="http://schemas.openxmlformats.org/officeDocument/2006/relationships" w:type="default" r:id="Rd4fa78d0d1ed40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JANSSON &amp; LARSEN REGNSKAP AS   ·   Org.nr 979 713 894   ·   Løkkeveien 14   ·   4008 STAVANGER   ·   Tlf. 51 84 66 80   ·   kim@jlr.no   ·   www.jansson-larsen.no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JANSSON &amp; LARSEN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c32b85763468e" /><Relationship Type="http://schemas.openxmlformats.org/officeDocument/2006/relationships/footer" Target="/word/footer1.xml" Id="Rd4fa78d0d1ed4011" /></Relationships>
</file>