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bd2534b2ee4e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SARIBA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SARIBA AS</w:t>
      </w:r>
    </w:p>
    <w:sectPr>
      <w:headerReference xmlns:r="http://schemas.openxmlformats.org/officeDocument/2006/relationships" w:type="default" r:id="Rc32c47fb47874bc3"/>
      <w:footerReference xmlns:r="http://schemas.openxmlformats.org/officeDocument/2006/relationships" w:type="default" r:id="R2cbe796152e0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SARIBA AS   ·   Org.nr 979 753 012   ·   Skippergata 33   ·   0154 OSLO   ·   Tlf. 22 41 08 10   ·   post@sariba.com   ·   www.sariba.com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c47fb47874bc3" /><Relationship Type="http://schemas.openxmlformats.org/officeDocument/2006/relationships/footer" Target="/word/footer1.xml" Id="R2cbe796152e04756" /></Relationships>
</file>