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c7178545a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SARIBA AS</w:t>
      </w:r>
    </w:p>
    <w:sectPr>
      <w:headerReference xmlns:r="http://schemas.openxmlformats.org/officeDocument/2006/relationships" w:type="default" r:id="Rb6086faa78e640dc"/>
      <w:footerReference xmlns:r="http://schemas.openxmlformats.org/officeDocument/2006/relationships" w:type="default" r:id="Rd06f7b4ac6e3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SARIBA AS   ·   Org.nr 979 753 012   ·   Skippergata 33   ·   0154 OSLO   ·   Tlf. 22 41 08 10   ·   post@sariba.com   ·   www.sariba.com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86faa78e640dc" /><Relationship Type="http://schemas.openxmlformats.org/officeDocument/2006/relationships/footer" Target="/word/footer1.xml" Id="Rd06f7b4ac6e342f9" /></Relationships>
</file>