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bf899fc7e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JOKA AS</w:t>
      </w:r>
    </w:p>
    <w:sectPr>
      <w:headerReference xmlns:r="http://schemas.openxmlformats.org/officeDocument/2006/relationships" w:type="default" r:id="Rcb98eef2b5d84805"/>
      <w:footerReference xmlns:r="http://schemas.openxmlformats.org/officeDocument/2006/relationships" w:type="default" r:id="R925c407565f8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8eef2b5d84805" /><Relationship Type="http://schemas.openxmlformats.org/officeDocument/2006/relationships/footer" Target="/word/footer1.xml" Id="R925c407565f844aa" /></Relationships>
</file>