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1d7cdf488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INVEST AS</w:t>
      </w:r>
    </w:p>
    <w:sectPr>
      <w:headerReference xmlns:r="http://schemas.openxmlformats.org/officeDocument/2006/relationships" w:type="default" r:id="Rbb7b4e39e18942a5"/>
      <w:footerReference xmlns:r="http://schemas.openxmlformats.org/officeDocument/2006/relationships" w:type="default" r:id="Rc772bf5af812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INVEST AS   ·   Org.nr 980 049 280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b4e39e18942a5" /><Relationship Type="http://schemas.openxmlformats.org/officeDocument/2006/relationships/footer" Target="/word/footer1.xml" Id="Rc772bf5af81246f9" /></Relationships>
</file>