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da244afea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RÅD &amp; REGNSKAP AS</w:t>
      </w:r>
    </w:p>
    <w:sectPr>
      <w:headerReference xmlns:r="http://schemas.openxmlformats.org/officeDocument/2006/relationships" w:type="default" r:id="Reb2455df73454ab6"/>
      <w:footerReference xmlns:r="http://schemas.openxmlformats.org/officeDocument/2006/relationships" w:type="default" r:id="R2c5fbe9f8b05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RÅD &amp; REGNSKAP AS   ·   Org.nr 980 250 202   ·   Torggata 32B   ·   2317 HAMAR   ·   Tlf. 62 52 26 10   ·   erik@faktarr.no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455df73454ab6" /><Relationship Type="http://schemas.openxmlformats.org/officeDocument/2006/relationships/footer" Target="/word/footer1.xml" Id="R2c5fbe9f8b054fab" /></Relationships>
</file>