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e07143025b41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MOMA INVEST AS</w:t>
      </w:r>
    </w:p>
    <w:sectPr>
      <w:headerReference xmlns:r="http://schemas.openxmlformats.org/officeDocument/2006/relationships" w:type="default" r:id="Rb8e00040b4bc4dab"/>
      <w:footerReference xmlns:r="http://schemas.openxmlformats.org/officeDocument/2006/relationships" w:type="default" r:id="Rf348c4dcd3b84b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MOMA INVEST AS   ·   Org.nr 980 356 663   ·   c/o Malling &amp; Co Forvaltning AS, Dronning Mauds gate 15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e00040b4bc4dab" /><Relationship Type="http://schemas.openxmlformats.org/officeDocument/2006/relationships/footer" Target="/word/footer1.xml" Id="Rf348c4dcd3b84b30" /></Relationships>
</file>