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60a77d393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PETIMA INVEST AS.</w:t>
      </w:r>
    </w:p>
    <w:sectPr>
      <w:headerReference xmlns:r="http://schemas.openxmlformats.org/officeDocument/2006/relationships" w:type="default" r:id="Rd252c6cd11024156"/>
      <w:footerReference xmlns:r="http://schemas.openxmlformats.org/officeDocument/2006/relationships" w:type="default" r:id="R3cfe54accfbd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2c6cd11024156" /><Relationship Type="http://schemas.openxmlformats.org/officeDocument/2006/relationships/footer" Target="/word/footer1.xml" Id="R3cfe54accfbd4017" /></Relationships>
</file>