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a35902b5b241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BWAS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BWAS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3a7d1b857b4885"/>
      <w:footerReference xmlns:r="http://schemas.openxmlformats.org/officeDocument/2006/relationships" w:type="default" r:id="R0ccd20418a76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BWAS GROUP AS   ·   Org.nr 980 360 202   ·   Prinsessestien 19   ·   1391 VOLLEN   ·   bwas@bwas.no   ·   www.bwas.no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BWAS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3a7d1b857b4885" /><Relationship Type="http://schemas.openxmlformats.org/officeDocument/2006/relationships/footer" Target="/word/footer1.xml" Id="R0ccd20418a764f24" /></Relationships>
</file>