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2440df7e6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AS</w:t>
      </w:r>
    </w:p>
    <w:sectPr>
      <w:headerReference xmlns:r="http://schemas.openxmlformats.org/officeDocument/2006/relationships" w:type="default" r:id="Rb50024aeb7a8470a"/>
      <w:footerReference xmlns:r="http://schemas.openxmlformats.org/officeDocument/2006/relationships" w:type="default" r:id="R5803ac5ec45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AS   ·   Org.nr 981 006 747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024aeb7a8470a" /><Relationship Type="http://schemas.openxmlformats.org/officeDocument/2006/relationships/footer" Target="/word/footer1.xml" Id="R5803ac5ec4574bd1" /></Relationships>
</file>