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6c9b864c54ee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HOLBERG FONDSFORVALTNING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HOLBERG FONDSFORVALTNING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972d18e429a4be1"/>
      <w:footerReference xmlns:r="http://schemas.openxmlformats.org/officeDocument/2006/relationships" w:type="default" r:id="Rf83b04cc2c7b48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72d18e429a4be1" /><Relationship Type="http://schemas.openxmlformats.org/officeDocument/2006/relationships/footer" Target="/word/footer1.xml" Id="Rf83b04cc2c7b487f" /></Relationships>
</file>