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152728ac44b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AS</w:t>
      </w:r>
    </w:p>
    <w:sectPr>
      <w:headerReference xmlns:r="http://schemas.openxmlformats.org/officeDocument/2006/relationships" w:type="default" r:id="Rf273cef885f14f38"/>
      <w:footerReference xmlns:r="http://schemas.openxmlformats.org/officeDocument/2006/relationships" w:type="default" r:id="Rea26552f895f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3cef885f14f38" /><Relationship Type="http://schemas.openxmlformats.org/officeDocument/2006/relationships/footer" Target="/word/footer1.xml" Id="Rea26552f895f4bdb" /></Relationships>
</file>