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2ce6f88e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OLAV SEIM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OLAV SEIM AS</w:t>
      </w:r>
    </w:p>
    <w:sectPr>
      <w:headerReference xmlns:r="http://schemas.openxmlformats.org/officeDocument/2006/relationships" w:type="default" r:id="Rd4beb692d14c4173"/>
      <w:footerReference xmlns:r="http://schemas.openxmlformats.org/officeDocument/2006/relationships" w:type="default" r:id="Rb0cfec2a68a1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eb692d14c4173" /><Relationship Type="http://schemas.openxmlformats.org/officeDocument/2006/relationships/footer" Target="/word/footer1.xml" Id="Rb0cfec2a68a148ab" /></Relationships>
</file>