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256c49d1d47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TØNSBERG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2c8253dd57d44a30"/>
      <w:footerReference xmlns:r="http://schemas.openxmlformats.org/officeDocument/2006/relationships" w:type="default" r:id="R33f9c3a78e1a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253dd57d44a30" /><Relationship Type="http://schemas.openxmlformats.org/officeDocument/2006/relationships/footer" Target="/word/footer1.xml" Id="R33f9c3a78e1a4e1b" /></Relationships>
</file>