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076d74fdd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HATHON HOLDING AS</w:t>
      </w:r>
    </w:p>
    <w:sectPr>
      <w:headerReference xmlns:r="http://schemas.openxmlformats.org/officeDocument/2006/relationships" w:type="default" r:id="Ra613227124ca43a4"/>
      <w:footerReference xmlns:r="http://schemas.openxmlformats.org/officeDocument/2006/relationships" w:type="default" r:id="Rf2153a770b41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HOLDING AS   ·   Org.nr 982 733 111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3227124ca43a4" /><Relationship Type="http://schemas.openxmlformats.org/officeDocument/2006/relationships/footer" Target="/word/footer1.xml" Id="Rf2153a770b414969" /></Relationships>
</file>