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5eb1e530a45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TRØNDER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 ØKONOMI AS</w:t>
      </w:r>
    </w:p>
    <w:sectPr>
      <w:headerReference xmlns:r="http://schemas.openxmlformats.org/officeDocument/2006/relationships" w:type="default" r:id="Re82d6f7edd174d7e"/>
      <w:footerReference xmlns:r="http://schemas.openxmlformats.org/officeDocument/2006/relationships" w:type="default" r:id="R33185a96aa1c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 ØKONOMI AS   ·   Org.nr 982 767 083   ·   Jakobslivegen 112   ·   7059 JAKOBSLI   ·   frank@tronderokonomi.no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d6f7edd174d7e" /><Relationship Type="http://schemas.openxmlformats.org/officeDocument/2006/relationships/footer" Target="/word/footer1.xml" Id="R33185a96aa1c4c73" /></Relationships>
</file>