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ec3dff04b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Tufsingdalen,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MOVOLLEN GÅRD DA</w:t>
      </w:r>
    </w:p>
    <w:sectPr>
      <w:headerReference xmlns:r="http://schemas.openxmlformats.org/officeDocument/2006/relationships" w:type="default" r:id="R5dcc5fc36cec427e"/>
      <w:footerReference xmlns:r="http://schemas.openxmlformats.org/officeDocument/2006/relationships" w:type="default" r:id="Rad83df716634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MOVOLLEN GÅRD DA   ·   Org.nr 983 027 784   ·   2555 TUFSINGDALEN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MOVOLLEN GÅRD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c5fc36cec427e" /><Relationship Type="http://schemas.openxmlformats.org/officeDocument/2006/relationships/footer" Target="/word/footer1.xml" Id="Rad83df7166344e70" /></Relationships>
</file>