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a13a34376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SUNDAL INVEST AS</w:t>
      </w:r>
    </w:p>
    <w:sectPr>
      <w:headerReference xmlns:r="http://schemas.openxmlformats.org/officeDocument/2006/relationships" w:type="default" r:id="Rd454ba5050e340ee"/>
      <w:footerReference xmlns:r="http://schemas.openxmlformats.org/officeDocument/2006/relationships" w:type="default" r:id="R37c6e9ec486e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4ba5050e340ee" /><Relationship Type="http://schemas.openxmlformats.org/officeDocument/2006/relationships/footer" Target="/word/footer1.xml" Id="R37c6e9ec486e490d" /></Relationships>
</file>