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482d1ee1f4a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NEPTUN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NEPTUN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5b1736fd5b4f78"/>
      <w:footerReference xmlns:r="http://schemas.openxmlformats.org/officeDocument/2006/relationships" w:type="default" r:id="R58b4a8ae4ca1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NEPTUN STAVANGER AS   ·   Org.nr 983 224 695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NEPTUN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b1736fd5b4f78" /><Relationship Type="http://schemas.openxmlformats.org/officeDocument/2006/relationships/footer" Target="/word/footer1.xml" Id="R58b4a8ae4ca14c35" /></Relationships>
</file>