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d4d5d66bb4a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RYFYLKE AS</w:t>
      </w:r>
    </w:p>
    <w:sectPr>
      <w:headerReference xmlns:r="http://schemas.openxmlformats.org/officeDocument/2006/relationships" w:type="default" r:id="Rfa8e40fe69ea4f99"/>
      <w:footerReference xmlns:r="http://schemas.openxmlformats.org/officeDocument/2006/relationships" w:type="default" r:id="R236370e7217c4e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8e40fe69ea4f99" /><Relationship Type="http://schemas.openxmlformats.org/officeDocument/2006/relationships/footer" Target="/word/footer1.xml" Id="R236370e7217c4e39" /></Relationships>
</file>