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89c6cf498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BILSENTER AS</w:t>
      </w:r>
    </w:p>
    <w:sectPr>
      <w:headerReference xmlns:r="http://schemas.openxmlformats.org/officeDocument/2006/relationships" w:type="default" r:id="Ra6864ae4f2c7423d"/>
      <w:footerReference xmlns:r="http://schemas.openxmlformats.org/officeDocument/2006/relationships" w:type="default" r:id="R1e608c0d1a9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4ae4f2c7423d" /><Relationship Type="http://schemas.openxmlformats.org/officeDocument/2006/relationships/footer" Target="/word/footer1.xml" Id="R1e608c0d1a914ced" /></Relationships>
</file>