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4c8199e0b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TRELLEBAKKEN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TRELLEBAKKEN AS</w:t>
      </w:r>
    </w:p>
    <w:sectPr>
      <w:headerReference xmlns:r="http://schemas.openxmlformats.org/officeDocument/2006/relationships" w:type="default" r:id="R2bfce1c727604119"/>
      <w:footerReference xmlns:r="http://schemas.openxmlformats.org/officeDocument/2006/relationships" w:type="default" r:id="R026aeb60e315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ce1c727604119" /><Relationship Type="http://schemas.openxmlformats.org/officeDocument/2006/relationships/footer" Target="/word/footer1.xml" Id="R026aeb60e3154074" /></Relationships>
</file>