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eb989f1bf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587152d9749c3"/>
      <w:footerReference xmlns:r="http://schemas.openxmlformats.org/officeDocument/2006/relationships" w:type="default" r:id="Rc337b2b745aa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ALVIM ENTREPRENØR AS   ·   Org.nr 984 195 141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587152d9749c3" /><Relationship Type="http://schemas.openxmlformats.org/officeDocument/2006/relationships/footer" Target="/word/footer1.xml" Id="Rc337b2b745aa488c" /></Relationships>
</file>