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fef450118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CONSPECTUM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CONSPECTUM AS</w:t>
      </w:r>
    </w:p>
    <w:sectPr>
      <w:headerReference xmlns:r="http://schemas.openxmlformats.org/officeDocument/2006/relationships" w:type="default" r:id="R9679768b9b8f4c8b"/>
      <w:footerReference xmlns:r="http://schemas.openxmlformats.org/officeDocument/2006/relationships" w:type="default" r:id="R52a982e4494a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CONSPECTUM AS   ·   Org.nr 984 238 002   ·   Sandgata 55   ·   7012 TRONDHEIM   ·   krutthuset@astrand.no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CONSPECTUM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9768b9b8f4c8b" /><Relationship Type="http://schemas.openxmlformats.org/officeDocument/2006/relationships/footer" Target="/word/footer1.xml" Id="R52a982e4494a46d1" /></Relationships>
</file>