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4976dde0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 ASA</w:t>
      </w:r>
    </w:p>
    <w:sectPr>
      <w:headerReference xmlns:r="http://schemas.openxmlformats.org/officeDocument/2006/relationships" w:type="default" r:id="R140c97cfde91463d"/>
      <w:footerReference xmlns:r="http://schemas.openxmlformats.org/officeDocument/2006/relationships" w:type="default" r:id="R94770bbb988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 ASA   ·   Org.nr 984 648 820   ·   Grundingen 3   ·   0250 OSLO   ·   info@nordasa.no   ·   www.nordasa.no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c97cfde91463d" /><Relationship Type="http://schemas.openxmlformats.org/officeDocument/2006/relationships/footer" Target="/word/footer1.xml" Id="R94770bbb98874d7e" /></Relationships>
</file>