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165f3448034f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Ulefoss,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NOME REGNSKAP AS</w:t>
      </w:r>
    </w:p>
    <w:sectPr>
      <w:headerReference xmlns:r="http://schemas.openxmlformats.org/officeDocument/2006/relationships" w:type="default" r:id="R51941b65d96c449a"/>
      <w:footerReference xmlns:r="http://schemas.openxmlformats.org/officeDocument/2006/relationships" w:type="default" r:id="Rf5327b2a02b44b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NOME REGNSKAP AS   ·   Org.nr 984 861 826   ·   Stårrvegen 1   ·   3830 ULEFOSS   ·   Tlf. 35 94 42 05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NOME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941b65d96c449a" /><Relationship Type="http://schemas.openxmlformats.org/officeDocument/2006/relationships/footer" Target="/word/footer1.xml" Id="Rf5327b2a02b44b2d" /></Relationships>
</file>