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f410cfefa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TANGOO AS.</w:t>
      </w:r>
    </w:p>
    <w:sectPr>
      <w:headerReference xmlns:r="http://schemas.openxmlformats.org/officeDocument/2006/relationships" w:type="default" r:id="Rcddd58cbdc564847"/>
      <w:footerReference xmlns:r="http://schemas.openxmlformats.org/officeDocument/2006/relationships" w:type="default" r:id="R12a1fbd642fa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d58cbdc564847" /><Relationship Type="http://schemas.openxmlformats.org/officeDocument/2006/relationships/footer" Target="/word/footer1.xml" Id="R12a1fbd642fa4205" /></Relationships>
</file>