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d4174449f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TEAMØKONOMI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TEAMØKONOMI DA</w:t>
      </w:r>
    </w:p>
    <w:sectPr>
      <w:headerReference xmlns:r="http://schemas.openxmlformats.org/officeDocument/2006/relationships" w:type="default" r:id="Ra53c27372cd34710"/>
      <w:footerReference xmlns:r="http://schemas.openxmlformats.org/officeDocument/2006/relationships" w:type="default" r:id="Rf88c50fef2de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c27372cd34710" /><Relationship Type="http://schemas.openxmlformats.org/officeDocument/2006/relationships/footer" Target="/word/footer1.xml" Id="Rf88c50fef2de4057" /></Relationships>
</file>