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6529d14274c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FRANZEFOSS AS</w:t>
      </w:r>
    </w:p>
    <w:sectPr>
      <w:headerReference xmlns:r="http://schemas.openxmlformats.org/officeDocument/2006/relationships" w:type="default" r:id="R06b446c41c334e7e"/>
      <w:footerReference xmlns:r="http://schemas.openxmlformats.org/officeDocument/2006/relationships" w:type="default" r:id="R464c89a34cce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446c41c334e7e" /><Relationship Type="http://schemas.openxmlformats.org/officeDocument/2006/relationships/footer" Target="/word/footer1.xml" Id="R464c89a34cce4a28" /></Relationships>
</file>