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d29b05e83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SNH KONSULT Scott Norman Hansen</w:t>
      </w:r>
    </w:p>
    <w:sectPr>
      <w:headerReference xmlns:r="http://schemas.openxmlformats.org/officeDocument/2006/relationships" w:type="default" r:id="Reba6f52c73d3419b"/>
      <w:footerReference xmlns:r="http://schemas.openxmlformats.org/officeDocument/2006/relationships" w:type="default" r:id="R83e6c77f40d1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SNH KONSULT Scott Norman Hansen   ·   Org.nr 985 343 934   ·   Hellestadgangen 54   ·   2072 DAL   ·   Tlf. 63 95 33 00   ·   scott.hansen@c2i.net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SNH KONSULT Scott Norman 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6f52c73d3419b" /><Relationship Type="http://schemas.openxmlformats.org/officeDocument/2006/relationships/footer" Target="/word/footer1.xml" Id="R83e6c77f40d14486" /></Relationships>
</file>