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f98efac0b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AS</w:t>
      </w:r>
    </w:p>
    <w:sectPr>
      <w:headerReference xmlns:r="http://schemas.openxmlformats.org/officeDocument/2006/relationships" w:type="default" r:id="Rce014560da13406c"/>
      <w:footerReference xmlns:r="http://schemas.openxmlformats.org/officeDocument/2006/relationships" w:type="default" r:id="Rba47d7d8e14c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AS   ·   Org.nr 985 553 173   ·   c/o Welle Gruppen, Hundervegen 105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14560da13406c" /><Relationship Type="http://schemas.openxmlformats.org/officeDocument/2006/relationships/footer" Target="/word/footer1.xml" Id="Rba47d7d8e14c4424" /></Relationships>
</file>