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98ed54c42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HOLDING AS</w:t>
      </w:r>
    </w:p>
    <w:sectPr>
      <w:headerReference xmlns:r="http://schemas.openxmlformats.org/officeDocument/2006/relationships" w:type="default" r:id="R7f896814d8e04bb5"/>
      <w:footerReference xmlns:r="http://schemas.openxmlformats.org/officeDocument/2006/relationships" w:type="default" r:id="R5ed57546152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HOLDING AS   ·   Org.nr 985 586 578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96814d8e04bb5" /><Relationship Type="http://schemas.openxmlformats.org/officeDocument/2006/relationships/footer" Target="/word/footer1.xml" Id="R5ed57546152b4525" /></Relationships>
</file>