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864f8ffe7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49706c72b4e24"/>
      <w:footerReference xmlns:r="http://schemas.openxmlformats.org/officeDocument/2006/relationships" w:type="default" r:id="R62a97d665438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HOLDING AS   ·   Org.nr 985 596 492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49706c72b4e24" /><Relationship Type="http://schemas.openxmlformats.org/officeDocument/2006/relationships/footer" Target="/word/footer1.xml" Id="R62a97d6654384330" /></Relationships>
</file>