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2adfc807b4c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HESNES HOLDING AS</w:t>
      </w:r>
    </w:p>
    <w:sectPr>
      <w:headerReference xmlns:r="http://schemas.openxmlformats.org/officeDocument/2006/relationships" w:type="default" r:id="Ra87b062546824057"/>
      <w:footerReference xmlns:r="http://schemas.openxmlformats.org/officeDocument/2006/relationships" w:type="default" r:id="Rf0e21664e54f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HOLDING AS   ·   Org.nr 985 596 492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b062546824057" /><Relationship Type="http://schemas.openxmlformats.org/officeDocument/2006/relationships/footer" Target="/word/footer1.xml" Id="Rf0e21664e54f4146" /></Relationships>
</file>