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c42f76067a4f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VIKEN KOMMUNEREVISJON IKS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KOMMUNEREVISJON IKS</w:t>
      </w:r>
    </w:p>
    <w:sectPr>
      <w:headerReference xmlns:r="http://schemas.openxmlformats.org/officeDocument/2006/relationships" w:type="default" r:id="R3b83de86d26e4fe2"/>
      <w:footerReference xmlns:r="http://schemas.openxmlformats.org/officeDocument/2006/relationships" w:type="default" r:id="Reec1e0ff0fd5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KOMMUNEREVISJON IKS   ·   Org.nr 985 731 098   ·   Hans Kiærs gate 1B   ·   3041 DRAMMEN   ·   Tlf. 32 20 15 00   ·   post@bkr.no   ·   www.bkr.no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KOMMUNEREVISJON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83de86d26e4fe2" /><Relationship Type="http://schemas.openxmlformats.org/officeDocument/2006/relationships/footer" Target="/word/footer1.xml" Id="Reec1e0ff0fd5402f" /></Relationships>
</file>